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9F" w:rsidRDefault="005E1B9F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E1B9F" w:rsidRDefault="005E1B9F">
      <w:pPr>
        <w:jc w:val="center"/>
        <w:rPr>
          <w:rFonts w:ascii="Times New Roman" w:hAnsi="Times New Roman"/>
          <w:b/>
          <w:sz w:val="18"/>
          <w:szCs w:val="18"/>
        </w:rPr>
      </w:pPr>
    </w:p>
    <w:p w:rsidR="005E1B9F" w:rsidRDefault="005E1B9F">
      <w:pPr>
        <w:jc w:val="right"/>
        <w:rPr>
          <w:rFonts w:ascii="Times New Roman" w:hAnsi="Times New Roman"/>
          <w:b/>
          <w:sz w:val="18"/>
          <w:szCs w:val="18"/>
        </w:rPr>
      </w:pPr>
    </w:p>
    <w:p w:rsidR="005E1B9F" w:rsidRDefault="005E1B9F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5E1B9F" w:rsidRDefault="00FE6A25">
      <w:pPr>
        <w:widowControl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5E1B9F" w:rsidRDefault="00FE6A25">
      <w:pPr>
        <w:widowControl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E1B9F" w:rsidRDefault="00FE6A25">
      <w:pPr>
        <w:widowControl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E1B9F" w:rsidRDefault="005E1B9F">
      <w:pPr>
        <w:widowControl/>
        <w:rPr>
          <w:rFonts w:ascii="Times New Roman" w:hAnsi="Times New Roman"/>
          <w:i/>
          <w:sz w:val="18"/>
          <w:szCs w:val="18"/>
        </w:rPr>
      </w:pPr>
    </w:p>
    <w:p w:rsidR="005E1B9F" w:rsidRDefault="005E1B9F">
      <w:pPr>
        <w:widowControl/>
        <w:jc w:val="center"/>
        <w:rPr>
          <w:rFonts w:ascii="Times New Roman" w:hAnsi="Times New Roman"/>
          <w:sz w:val="18"/>
          <w:szCs w:val="18"/>
        </w:rPr>
      </w:pPr>
    </w:p>
    <w:p w:rsidR="005E1B9F" w:rsidRDefault="005E1B9F">
      <w:pPr>
        <w:widowControl/>
        <w:jc w:val="center"/>
        <w:rPr>
          <w:rFonts w:ascii="Times New Roman" w:hAnsi="Times New Roman"/>
          <w:sz w:val="18"/>
          <w:szCs w:val="18"/>
        </w:rPr>
      </w:pPr>
    </w:p>
    <w:p w:rsidR="005E1B9F" w:rsidRDefault="00FE6A25">
      <w:pPr>
        <w:widowControl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E1B9F" w:rsidRDefault="00FE6A25">
      <w:pPr>
        <w:widowControl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88j UST. 1 PKT 3-7 USTAWY Z DNIA 20 KWIETNIA 2004 R. O PROMOCJI ZATRUDNIENIA I INSTYTUCJACH RYNKU PRACY </w:t>
      </w:r>
      <w:r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E1B9F" w:rsidRDefault="005E1B9F">
      <w:pPr>
        <w:rPr>
          <w:rFonts w:ascii="Times New Roman" w:hAnsi="Times New Roman"/>
          <w:b/>
          <w:sz w:val="18"/>
          <w:szCs w:val="18"/>
        </w:rPr>
      </w:pPr>
    </w:p>
    <w:p w:rsidR="005E1B9F" w:rsidRDefault="005E1B9F">
      <w:pPr>
        <w:rPr>
          <w:rFonts w:ascii="Times New Roman" w:hAnsi="Times New Roman"/>
          <w:b/>
          <w:sz w:val="18"/>
          <w:szCs w:val="18"/>
        </w:rPr>
      </w:pPr>
    </w:p>
    <w:p w:rsidR="005E1B9F" w:rsidRDefault="00FE6A2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</w:t>
      </w:r>
      <w:r>
        <w:rPr>
          <w:rFonts w:ascii="Times New Roman" w:hAnsi="Times New Roman"/>
          <w:b/>
          <w:sz w:val="18"/>
          <w:szCs w:val="18"/>
        </w:rPr>
        <w:t xml:space="preserve">ustawy z dnia 6 czerwca 1997 r.- Kodeks karny </w:t>
      </w:r>
      <w:r>
        <w:rPr>
          <w:rFonts w:ascii="Times New Roman" w:hAnsi="Times New Roman"/>
          <w:sz w:val="18"/>
          <w:szCs w:val="18"/>
        </w:rPr>
        <w:t>(Dz. U. z 2017 r. poz. 2204).</w:t>
      </w:r>
    </w:p>
    <w:p w:rsidR="005E1B9F" w:rsidRDefault="00FE6A25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E1B9F" w:rsidRDefault="00FE6A25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E1B9F" w:rsidRDefault="005E1B9F">
      <w:pPr>
        <w:jc w:val="both"/>
        <w:rPr>
          <w:rFonts w:ascii="Times New Roman" w:hAnsi="Times New Roman"/>
          <w:sz w:val="18"/>
          <w:szCs w:val="18"/>
        </w:rPr>
      </w:pPr>
      <w:r w:rsidRPr="005E1B9F">
        <w:pict>
          <v:rect id="Rectangle 56" o:spid="_x0000_s1041" style="position:absolute;left:0;text-align:left;margin-left:12.45pt;margin-top:.85pt;width:7.1pt;height:7.1pt;z-index:251650048" strokeweight=".26mm">
            <v:fill color2="black" o:detectmouseclick="t"/>
          </v:rect>
        </w:pict>
      </w:r>
      <w:r w:rsidRPr="005E1B9F">
        <w:pict>
          <v:rect id="_x0000_s1040" style="position:absolute;left:0;text-align:left;margin-left:55.95pt;margin-top:.85pt;width:7.1pt;height:7.1pt;z-index:251651072" strokeweight=".26mm">
            <v:fill color2="black" o:detectmouseclick="t"/>
          </v:rect>
        </w:pict>
      </w:r>
      <w:r w:rsidR="00FE6A25">
        <w:rPr>
          <w:rFonts w:ascii="Times New Roman" w:hAnsi="Times New Roman"/>
          <w:sz w:val="18"/>
          <w:szCs w:val="18"/>
        </w:rPr>
        <w:t>1)      był(a) /      nie był(a)</w:t>
      </w:r>
      <w:r w:rsidR="00FE6A25">
        <w:rPr>
          <w:rFonts w:ascii="Times New Roman" w:hAnsi="Times New Roman"/>
          <w:sz w:val="18"/>
          <w:szCs w:val="18"/>
          <w:vertAlign w:val="superscript"/>
        </w:rPr>
        <w:t>**</w:t>
      </w:r>
      <w:r w:rsidR="00FE6A25">
        <w:rPr>
          <w:rFonts w:ascii="Times New Roman" w:hAnsi="Times New Roman"/>
          <w:sz w:val="18"/>
          <w:szCs w:val="18"/>
        </w:rPr>
        <w:t xml:space="preserve"> prawomocnie ukarany(a) za wykroc</w:t>
      </w:r>
      <w:r w:rsidR="00FE6A25">
        <w:rPr>
          <w:rFonts w:ascii="Times New Roman" w:hAnsi="Times New Roman"/>
          <w:sz w:val="18"/>
          <w:szCs w:val="18"/>
        </w:rPr>
        <w:t>zenie określone w art. 120 ust. 3-5 ustawy z dnia 20 kwietnia 2004 r. o promocji zatrudnienia i instytucjach rynku pracy (Dz. U. z 201</w:t>
      </w:r>
      <w:r w:rsidR="00887F85">
        <w:rPr>
          <w:rFonts w:ascii="Times New Roman" w:hAnsi="Times New Roman"/>
          <w:sz w:val="18"/>
          <w:szCs w:val="18"/>
        </w:rPr>
        <w:t>9 r. poz. 1482</w:t>
      </w:r>
      <w:r w:rsidR="00FE6A25">
        <w:rPr>
          <w:rFonts w:ascii="Times New Roman" w:hAnsi="Times New Roman"/>
          <w:sz w:val="18"/>
          <w:szCs w:val="18"/>
        </w:rPr>
        <w:t xml:space="preserve">, z </w:t>
      </w:r>
      <w:proofErr w:type="spellStart"/>
      <w:r w:rsidR="00FE6A25">
        <w:rPr>
          <w:rFonts w:ascii="Times New Roman" w:hAnsi="Times New Roman"/>
          <w:sz w:val="18"/>
          <w:szCs w:val="18"/>
        </w:rPr>
        <w:t>późn</w:t>
      </w:r>
      <w:proofErr w:type="spellEnd"/>
      <w:r w:rsidR="00FE6A25">
        <w:rPr>
          <w:rFonts w:ascii="Times New Roman" w:hAnsi="Times New Roman"/>
          <w:sz w:val="18"/>
          <w:szCs w:val="18"/>
        </w:rPr>
        <w:t xml:space="preserve">. zm.) zwanej dalej „ustawą”; </w:t>
      </w:r>
    </w:p>
    <w:p w:rsidR="005E1B9F" w:rsidRDefault="005E1B9F">
      <w:pPr>
        <w:jc w:val="both"/>
        <w:rPr>
          <w:rFonts w:ascii="Times New Roman" w:hAnsi="Times New Roman"/>
          <w:sz w:val="18"/>
          <w:szCs w:val="18"/>
        </w:rPr>
      </w:pPr>
      <w:r w:rsidRPr="005E1B9F">
        <w:pict>
          <v:rect id="_x0000_s1039" style="position:absolute;left:0;text-align:left;margin-left:9.1pt;margin-top:1.6pt;width:7.1pt;height:7.1pt;z-index:251652096" strokeweight=".26mm">
            <v:fill color2="black" o:detectmouseclick="t"/>
          </v:rect>
        </w:pict>
      </w:r>
      <w:r w:rsidRPr="005E1B9F">
        <w:pict>
          <v:rect id="_x0000_s1038" style="position:absolute;left:0;text-align:left;margin-left:48.8pt;margin-top:1.6pt;width:7.1pt;height:7.1pt;z-index:251653120" strokeweight=".26mm">
            <v:fill color2="black" o:detectmouseclick="t"/>
          </v:rect>
        </w:pict>
      </w:r>
      <w:r w:rsidR="00FE6A25">
        <w:rPr>
          <w:rFonts w:ascii="Times New Roman" w:hAnsi="Times New Roman"/>
          <w:sz w:val="18"/>
          <w:szCs w:val="18"/>
        </w:rPr>
        <w:t>2)     był(a) /      nie był(a)</w:t>
      </w:r>
      <w:r w:rsidR="00FE6A25">
        <w:rPr>
          <w:rFonts w:ascii="Times New Roman" w:hAnsi="Times New Roman"/>
          <w:sz w:val="18"/>
          <w:szCs w:val="18"/>
          <w:vertAlign w:val="superscript"/>
        </w:rPr>
        <w:t>**</w:t>
      </w:r>
      <w:r w:rsidR="00FE6A25">
        <w:rPr>
          <w:rFonts w:ascii="Times New Roman" w:hAnsi="Times New Roman"/>
          <w:sz w:val="18"/>
          <w:szCs w:val="18"/>
        </w:rPr>
        <w:t xml:space="preserve"> prawomocnie ukarany(a) za wykrocz</w:t>
      </w:r>
      <w:r w:rsidR="00FE6A25">
        <w:rPr>
          <w:rFonts w:ascii="Times New Roman" w:hAnsi="Times New Roman"/>
          <w:sz w:val="18"/>
          <w:szCs w:val="18"/>
        </w:rPr>
        <w:t xml:space="preserve">enie określone w art. 120 ust. 1  ustawy; </w:t>
      </w:r>
    </w:p>
    <w:p w:rsidR="005E1B9F" w:rsidRDefault="005E1B9F">
      <w:pPr>
        <w:jc w:val="both"/>
        <w:rPr>
          <w:rFonts w:ascii="Times New Roman" w:hAnsi="Times New Roman"/>
          <w:sz w:val="18"/>
          <w:szCs w:val="18"/>
        </w:rPr>
      </w:pPr>
      <w:r w:rsidRPr="005E1B9F">
        <w:pict>
          <v:rect id="_x0000_s1037" style="position:absolute;left:0;text-align:left;margin-left:408.5pt;margin-top:1.4pt;width:7.1pt;height:7.1pt;z-index:251654144" strokeweight=".26mm">
            <v:fill color2="black" o:detectmouseclick="t"/>
          </v:rect>
        </w:pict>
      </w:r>
      <w:r w:rsidRPr="005E1B9F">
        <w:pict>
          <v:rect id="_x0000_s1036" style="position:absolute;left:0;text-align:left;margin-left:450.35pt;margin-top:1.4pt;width:7.1pt;height:7.1pt;z-index:251655168" strokeweight=".26mm">
            <v:fill color2="black" o:detectmouseclick="t"/>
          </v:rect>
        </w:pict>
      </w:r>
      <w:r w:rsidR="00FE6A25">
        <w:rPr>
          <w:rFonts w:ascii="Times New Roman" w:hAnsi="Times New Roman"/>
          <w:sz w:val="18"/>
          <w:szCs w:val="18"/>
        </w:rPr>
        <w:t>3) w ciągu dwóch lat od uznania za winnego popełnienia czynu, o którym mowa w art. 120 ust. 1  ustawy,       był(a) /      nie był(a)</w:t>
      </w:r>
      <w:r w:rsidR="00FE6A25">
        <w:rPr>
          <w:rFonts w:ascii="Times New Roman" w:hAnsi="Times New Roman"/>
          <w:sz w:val="18"/>
          <w:szCs w:val="18"/>
          <w:vertAlign w:val="superscript"/>
        </w:rPr>
        <w:t>**</w:t>
      </w:r>
      <w:r w:rsidR="00FE6A25"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 w:rsidR="005E1B9F" w:rsidRDefault="005E1B9F">
      <w:pPr>
        <w:jc w:val="both"/>
        <w:rPr>
          <w:rFonts w:ascii="Times New Roman" w:hAnsi="Times New Roman"/>
          <w:sz w:val="18"/>
          <w:szCs w:val="18"/>
        </w:rPr>
      </w:pPr>
      <w:r w:rsidRPr="005E1B9F">
        <w:pict>
          <v:rect id="_x0000_s1035" style="position:absolute;left:0;text-align:left;margin-left:10.95pt;margin-top:1.6pt;width:7.1pt;height:7.1pt;z-index:251656192" strokeweight=".26mm">
            <v:fill color2="black" o:detectmouseclick="t"/>
          </v:rect>
        </w:pict>
      </w:r>
      <w:r w:rsidRPr="005E1B9F">
        <w:pict>
          <v:rect id="_x0000_s1034" style="position:absolute;left:0;text-align:left;margin-left:52.4pt;margin-top:1.6pt;width:7.1pt;height:7.1pt;z-index:251657216" strokeweight=".26mm">
            <v:fill color2="black" o:detectmouseclick="t"/>
          </v:rect>
        </w:pict>
      </w:r>
      <w:r w:rsidR="00FE6A25">
        <w:rPr>
          <w:rFonts w:ascii="Times New Roman" w:hAnsi="Times New Roman"/>
          <w:sz w:val="18"/>
          <w:szCs w:val="18"/>
        </w:rPr>
        <w:t xml:space="preserve">4)      był(a) / </w:t>
      </w:r>
      <w:r w:rsidR="00FE6A25">
        <w:rPr>
          <w:rFonts w:ascii="Times New Roman" w:hAnsi="Times New Roman"/>
          <w:sz w:val="18"/>
          <w:szCs w:val="18"/>
        </w:rPr>
        <w:t xml:space="preserve">     nie był(a) ukarany(a)</w:t>
      </w:r>
      <w:r w:rsidR="00FE6A25">
        <w:rPr>
          <w:rFonts w:ascii="Times New Roman" w:hAnsi="Times New Roman"/>
          <w:sz w:val="18"/>
          <w:szCs w:val="18"/>
          <w:vertAlign w:val="superscript"/>
        </w:rPr>
        <w:t>**</w:t>
      </w:r>
      <w:r w:rsidR="00FE6A25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E1B9F" w:rsidRDefault="005E1B9F">
      <w:pPr>
        <w:jc w:val="both"/>
        <w:rPr>
          <w:rFonts w:ascii="Times New Roman" w:hAnsi="Times New Roman"/>
          <w:sz w:val="18"/>
          <w:szCs w:val="18"/>
        </w:rPr>
      </w:pPr>
      <w:r w:rsidRPr="005E1B9F">
        <w:pict>
          <v:rect id="_x0000_s1033" style="position:absolute;left:0;text-align:left;margin-left:10.95pt;margin-top:2.45pt;width:7.1pt;height:7.1pt;z-index:251658240" strokeweight=".26mm">
            <v:fill color2="black" o:detectmouseclick="t"/>
          </v:rect>
        </w:pict>
      </w:r>
      <w:r w:rsidRPr="005E1B9F">
        <w:pict>
          <v:rect id="_x0000_s1032" style="position:absolute;left:0;text-align:left;margin-left:55.95pt;margin-top:2.45pt;width:7.1pt;height:7.1pt;z-index:251659264" strokeweight=".26mm">
            <v:fill color2="black" o:detectmouseclick="t"/>
          </v:rect>
        </w:pict>
      </w:r>
      <w:r w:rsidRPr="005E1B9F">
        <w:pict>
          <v:rect id="_x0000_s1031" style="position:absolute;left:0;text-align:left;margin-left:219.9pt;margin-top:12.6pt;width:7.1pt;height:7.1pt;z-index:251660288" strokeweight=".26mm">
            <v:fill color2="black" o:detectmouseclick="t"/>
          </v:rect>
        </w:pict>
      </w:r>
      <w:r w:rsidRPr="005E1B9F">
        <w:pict>
          <v:rect id="_x0000_s1030" style="position:absolute;left:0;text-align:left;margin-left:248.15pt;margin-top:12.6pt;width:7.1pt;height:7.1pt;z-index:251661312" strokeweight=".26mm">
            <v:fill color2="black" o:detectmouseclick="t"/>
          </v:rect>
        </w:pict>
      </w:r>
      <w:r w:rsidR="00FE6A25">
        <w:rPr>
          <w:rFonts w:ascii="Times New Roman" w:hAnsi="Times New Roman"/>
          <w:sz w:val="18"/>
          <w:szCs w:val="18"/>
        </w:rPr>
        <w:t>5)    był(a) /    nie był(a) ukarany(a)</w:t>
      </w:r>
      <w:r w:rsidR="00FE6A25">
        <w:rPr>
          <w:rFonts w:ascii="Times New Roman" w:hAnsi="Times New Roman"/>
          <w:sz w:val="18"/>
          <w:szCs w:val="18"/>
          <w:vertAlign w:val="superscript"/>
        </w:rPr>
        <w:t>**</w:t>
      </w:r>
      <w:r w:rsidR="00FE6A25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jest/     nie jest podmiotem zarządzanym lub kontrolowanym przez osobę ukaraną za popełnienie taki</w:t>
      </w:r>
      <w:r w:rsidR="00FE6A25">
        <w:rPr>
          <w:rFonts w:ascii="Times New Roman" w:hAnsi="Times New Roman"/>
          <w:sz w:val="18"/>
          <w:szCs w:val="18"/>
        </w:rPr>
        <w:t xml:space="preserve">ego czynu; </w:t>
      </w:r>
    </w:p>
    <w:p w:rsidR="005E1B9F" w:rsidRDefault="005E1B9F">
      <w:pPr>
        <w:jc w:val="both"/>
        <w:rPr>
          <w:rFonts w:ascii="Times New Roman" w:hAnsi="Times New Roman"/>
          <w:sz w:val="18"/>
          <w:szCs w:val="18"/>
        </w:rPr>
      </w:pPr>
      <w:r w:rsidRPr="005E1B9F">
        <w:pict>
          <v:rect id="_x0000_s1029" style="position:absolute;left:0;text-align:left;margin-left:10.95pt;margin-top:2.7pt;width:7.1pt;height:7.1pt;z-index:251662336" strokeweight=".26mm">
            <v:fill color2="black" o:detectmouseclick="t"/>
          </v:rect>
        </w:pict>
      </w:r>
      <w:r w:rsidRPr="005E1B9F">
        <w:pict>
          <v:rect id="_x0000_s1028" style="position:absolute;left:0;text-align:left;margin-left:52.4pt;margin-top:2.7pt;width:7.1pt;height:7.1pt;z-index:251663360" strokeweight=".26mm">
            <v:fill color2="black" o:detectmouseclick="t"/>
          </v:rect>
        </w:pict>
      </w:r>
      <w:r w:rsidRPr="005E1B9F">
        <w:pict>
          <v:rect id="_x0000_s1027" style="position:absolute;left:0;text-align:left;margin-left:470.25pt;margin-top:21.4pt;width:7.1pt;height:7.1pt;z-index:251664384" strokeweight=".26mm">
            <v:fill color2="black" o:detectmouseclick="t"/>
          </v:rect>
        </w:pict>
      </w:r>
      <w:r w:rsidRPr="005E1B9F">
        <w:pict>
          <v:rect id="_x0000_s1026" style="position:absolute;left:0;text-align:left;margin-left:503.1pt;margin-top:21.4pt;width:7.1pt;height:7.1pt;z-index:251665408" strokeweight=".26mm">
            <v:fill color2="black" o:detectmouseclick="t"/>
          </v:rect>
        </w:pict>
      </w:r>
      <w:r w:rsidR="00FE6A25">
        <w:rPr>
          <w:rFonts w:ascii="Times New Roman" w:hAnsi="Times New Roman"/>
          <w:sz w:val="18"/>
          <w:szCs w:val="18"/>
        </w:rPr>
        <w:t>6)      był(a) /      nie był(a) ukarany(a)</w:t>
      </w:r>
      <w:r w:rsidR="00FE6A25">
        <w:rPr>
          <w:rFonts w:ascii="Times New Roman" w:hAnsi="Times New Roman"/>
          <w:sz w:val="18"/>
          <w:szCs w:val="18"/>
          <w:vertAlign w:val="superscript"/>
        </w:rPr>
        <w:t>**</w:t>
      </w:r>
      <w:r w:rsidR="00FE6A25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</w:t>
      </w:r>
      <w:r w:rsidR="00FE6A25">
        <w:rPr>
          <w:rFonts w:ascii="Times New Roman" w:hAnsi="Times New Roman"/>
          <w:sz w:val="18"/>
          <w:szCs w:val="18"/>
        </w:rPr>
        <w:t>andel ludźmi, w szczególności kobietami i dziećmi, uzupełniającego Konwencję Narodów Zjednoczonych przeciwko międzynarodowej przestępczości zorganizowanej, jak również        jest /       nie jest podmiotem zarządzanym lub kontrolowanym przez osobę ukaraną</w:t>
      </w:r>
      <w:r w:rsidR="00FE6A25">
        <w:rPr>
          <w:rFonts w:ascii="Times New Roman" w:hAnsi="Times New Roman"/>
          <w:sz w:val="18"/>
          <w:szCs w:val="18"/>
        </w:rPr>
        <w:t xml:space="preserve"> za popełnienie takiego czynu. </w:t>
      </w:r>
    </w:p>
    <w:p w:rsidR="005E1B9F" w:rsidRDefault="005E1B9F">
      <w:pPr>
        <w:jc w:val="both"/>
        <w:rPr>
          <w:rFonts w:ascii="Times New Roman" w:hAnsi="Times New Roman"/>
          <w:sz w:val="18"/>
          <w:szCs w:val="18"/>
        </w:rPr>
      </w:pPr>
    </w:p>
    <w:p w:rsidR="005E1B9F" w:rsidRDefault="005E1B9F">
      <w:pPr>
        <w:jc w:val="both"/>
        <w:rPr>
          <w:rFonts w:ascii="Times New Roman" w:hAnsi="Times New Roman"/>
          <w:sz w:val="18"/>
          <w:szCs w:val="18"/>
        </w:rPr>
      </w:pPr>
    </w:p>
    <w:p w:rsidR="005E1B9F" w:rsidRDefault="005E1B9F">
      <w:pPr>
        <w:jc w:val="both"/>
        <w:rPr>
          <w:rFonts w:ascii="Times New Roman" w:hAnsi="Times New Roman"/>
          <w:sz w:val="18"/>
          <w:szCs w:val="18"/>
        </w:rPr>
      </w:pPr>
    </w:p>
    <w:p w:rsidR="005E1B9F" w:rsidRDefault="005E1B9F">
      <w:pPr>
        <w:jc w:val="both"/>
        <w:rPr>
          <w:rFonts w:ascii="Times New Roman" w:hAnsi="Times New Roman"/>
          <w:sz w:val="18"/>
          <w:szCs w:val="18"/>
        </w:rPr>
      </w:pPr>
    </w:p>
    <w:p w:rsidR="005E1B9F" w:rsidRDefault="005E1B9F">
      <w:pPr>
        <w:jc w:val="both"/>
        <w:rPr>
          <w:rFonts w:ascii="Times New Roman" w:hAnsi="Times New Roman"/>
          <w:sz w:val="18"/>
          <w:szCs w:val="18"/>
        </w:rPr>
      </w:pPr>
    </w:p>
    <w:p w:rsidR="005E1B9F" w:rsidRDefault="00FE6A25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...................................................................</w:t>
      </w:r>
    </w:p>
    <w:p w:rsidR="005E1B9F" w:rsidRDefault="00FE6A25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Miejscowość, data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887F85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Imię i nazwisko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czytelny podpis podmiotu </w:t>
      </w:r>
      <w:r>
        <w:rPr>
          <w:rFonts w:ascii="Times New Roman" w:hAnsi="Times New Roman"/>
          <w:i/>
          <w:sz w:val="18"/>
          <w:szCs w:val="18"/>
        </w:rPr>
        <w:t>powierzającego</w:t>
      </w:r>
    </w:p>
    <w:p w:rsidR="005E1B9F" w:rsidRDefault="00FE6A25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E1B9F" w:rsidRDefault="005E1B9F">
      <w:pPr>
        <w:widowControl/>
        <w:rPr>
          <w:rFonts w:ascii="Times New Roman" w:hAnsi="Times New Roman"/>
          <w:b/>
          <w:bCs/>
          <w:i/>
          <w:sz w:val="18"/>
          <w:szCs w:val="18"/>
        </w:rPr>
      </w:pPr>
    </w:p>
    <w:p w:rsidR="005E1B9F" w:rsidRDefault="005E1B9F">
      <w:pPr>
        <w:rPr>
          <w:rFonts w:ascii="Times New Roman" w:hAnsi="Times New Roman"/>
          <w:sz w:val="18"/>
          <w:szCs w:val="18"/>
        </w:rPr>
      </w:pPr>
    </w:p>
    <w:p w:rsidR="005E1B9F" w:rsidRDefault="005E1B9F">
      <w:pPr>
        <w:rPr>
          <w:rFonts w:ascii="Times New Roman" w:hAnsi="Times New Roman"/>
          <w:sz w:val="18"/>
          <w:szCs w:val="18"/>
        </w:rPr>
      </w:pPr>
    </w:p>
    <w:p w:rsidR="005E1B9F" w:rsidRDefault="005E1B9F">
      <w:pPr>
        <w:rPr>
          <w:rFonts w:ascii="Times New Roman" w:hAnsi="Times New Roman"/>
          <w:sz w:val="18"/>
          <w:szCs w:val="18"/>
        </w:rPr>
      </w:pPr>
    </w:p>
    <w:p w:rsidR="005E1B9F" w:rsidRDefault="005E1B9F">
      <w:pPr>
        <w:rPr>
          <w:rFonts w:ascii="Times New Roman" w:hAnsi="Times New Roman"/>
          <w:sz w:val="18"/>
          <w:szCs w:val="18"/>
        </w:rPr>
      </w:pPr>
    </w:p>
    <w:p w:rsidR="005E1B9F" w:rsidRDefault="00FE6A2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* oświadczenie składa podmiot powierzający wykonywanie pracy cudzoziemcowi, który występuje z wnioskiem o: 1) wydanie zezwolenia na pracę; 2) wydanie zezwolenia na pracę sezonową; 3) wydanie przedłużenia </w:t>
      </w:r>
      <w:r>
        <w:rPr>
          <w:rFonts w:ascii="Times New Roman" w:hAnsi="Times New Roman"/>
          <w:bCs/>
          <w:i/>
          <w:sz w:val="18"/>
          <w:szCs w:val="18"/>
        </w:rPr>
        <w:t>zezwolenia na pracę; 4) wydanie przedłużenia zezwolenia na pracę sezonową.</w:t>
      </w:r>
    </w:p>
    <w:p w:rsidR="005E1B9F" w:rsidRDefault="00FE6A2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5E1B9F" w:rsidRDefault="00FE6A2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5E1B9F" w:rsidRDefault="005E1B9F">
      <w:pPr>
        <w:rPr>
          <w:rFonts w:ascii="Times New Roman" w:hAnsi="Times New Roman"/>
          <w:i/>
          <w:sz w:val="18"/>
          <w:szCs w:val="18"/>
        </w:rPr>
      </w:pPr>
    </w:p>
    <w:p w:rsidR="005E1B9F" w:rsidRDefault="005E1B9F">
      <w:pPr>
        <w:widowControl/>
      </w:pPr>
    </w:p>
    <w:sectPr w:rsidR="005E1B9F" w:rsidSect="005E1B9F">
      <w:footerReference w:type="default" r:id="rId7"/>
      <w:pgSz w:w="12240" w:h="15840"/>
      <w:pgMar w:top="720" w:right="720" w:bottom="765" w:left="720" w:header="0" w:footer="708" w:gutter="0"/>
      <w:cols w:space="708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25" w:rsidRDefault="00FE6A25" w:rsidP="005E1B9F">
      <w:r>
        <w:separator/>
      </w:r>
    </w:p>
  </w:endnote>
  <w:endnote w:type="continuationSeparator" w:id="0">
    <w:p w:rsidR="00FE6A25" w:rsidRDefault="00FE6A25" w:rsidP="005E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F" w:rsidRDefault="005E1B9F">
    <w:pPr>
      <w:pStyle w:val="Stopka"/>
      <w:jc w:val="center"/>
    </w:pPr>
    <w:r>
      <w:fldChar w:fldCharType="begin"/>
    </w:r>
    <w:r w:rsidR="00FE6A25">
      <w:instrText>PAGE</w:instrText>
    </w:r>
    <w:r>
      <w:fldChar w:fldCharType="separate"/>
    </w:r>
    <w:r w:rsidR="00887F85">
      <w:rPr>
        <w:noProof/>
      </w:rPr>
      <w:t>1</w:t>
    </w:r>
    <w:r>
      <w:fldChar w:fldCharType="end"/>
    </w:r>
  </w:p>
  <w:p w:rsidR="005E1B9F" w:rsidRDefault="005E1B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25" w:rsidRDefault="00FE6A25" w:rsidP="005E1B9F">
      <w:r>
        <w:separator/>
      </w:r>
    </w:p>
  </w:footnote>
  <w:footnote w:type="continuationSeparator" w:id="0">
    <w:p w:rsidR="00FE6A25" w:rsidRDefault="00FE6A25" w:rsidP="005E1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B9F"/>
    <w:rsid w:val="005E1B9F"/>
    <w:rsid w:val="00887F85"/>
    <w:rsid w:val="00FE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suppressAutoHyphens/>
    </w:pPr>
    <w:rPr>
      <w:rFonts w:ascii="Verdana" w:hAnsi="Verdana"/>
    </w:rPr>
  </w:style>
  <w:style w:type="paragraph" w:styleId="Nagwek1">
    <w:name w:val="heading 1"/>
    <w:basedOn w:val="Normalny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35BE3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30A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35BE3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4888"/>
    <w:rPr>
      <w:vertAlign w:val="superscript"/>
    </w:rPr>
  </w:style>
  <w:style w:type="character" w:customStyle="1" w:styleId="ListLabel1">
    <w:name w:val="ListLabel 1"/>
    <w:qFormat/>
    <w:rsid w:val="005E1B9F"/>
    <w:rPr>
      <w:rFonts w:cs="Times New Roman"/>
    </w:rPr>
  </w:style>
  <w:style w:type="character" w:customStyle="1" w:styleId="ListLabel2">
    <w:name w:val="ListLabel 2"/>
    <w:qFormat/>
    <w:rsid w:val="005E1B9F"/>
    <w:rPr>
      <w:rFonts w:cs="Courier New"/>
    </w:rPr>
  </w:style>
  <w:style w:type="character" w:customStyle="1" w:styleId="ListLabel3">
    <w:name w:val="ListLabel 3"/>
    <w:qFormat/>
    <w:rsid w:val="005E1B9F"/>
    <w:rPr>
      <w:b/>
    </w:rPr>
  </w:style>
  <w:style w:type="character" w:customStyle="1" w:styleId="ListLabel4">
    <w:name w:val="ListLabel 4"/>
    <w:qFormat/>
    <w:rsid w:val="005E1B9F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5E1B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635BE3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rsid w:val="005E1B9F"/>
    <w:rPr>
      <w:rFonts w:cs="Arial"/>
    </w:rPr>
  </w:style>
  <w:style w:type="paragraph" w:styleId="Podpis">
    <w:name w:val="Signature"/>
    <w:basedOn w:val="Normalny"/>
    <w:rsid w:val="005E1B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1B9F"/>
    <w:pPr>
      <w:suppressLineNumbers/>
    </w:pPr>
    <w:rPr>
      <w:rFonts w:cs="Arial"/>
    </w:rPr>
  </w:style>
  <w:style w:type="paragraph" w:customStyle="1" w:styleId="Tabela">
    <w:name w:val="Tabela"/>
    <w:basedOn w:val="Podpis"/>
    <w:uiPriority w:val="99"/>
    <w:qFormat/>
    <w:rsid w:val="00B5042F"/>
    <w:rPr>
      <w:rFonts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30A18"/>
  </w:style>
  <w:style w:type="paragraph" w:customStyle="1" w:styleId="Gwka">
    <w:name w:val="Główka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E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BE3"/>
    <w:rPr>
      <w:rFonts w:ascii="Arial" w:hAnsi="Aria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635BE3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suppressAutoHyphens/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uppressAutoHyphens/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suppressAutoHyphens/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uiPriority w:val="5"/>
    <w:qFormat/>
    <w:rsid w:val="003E6EE7"/>
    <w:pPr>
      <w:suppressAutoHyphens/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paragraph" w:customStyle="1" w:styleId="Default">
    <w:name w:val="Default"/>
    <w:qFormat/>
    <w:rsid w:val="00817C23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4888"/>
  </w:style>
  <w:style w:type="paragraph" w:styleId="Poprawka">
    <w:name w:val="Revision"/>
    <w:uiPriority w:val="99"/>
    <w:semiHidden/>
    <w:qFormat/>
    <w:rsid w:val="00CA58A5"/>
    <w:pPr>
      <w:suppressAutoHyphens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7336B-6432-49BD-986F-BF8D1D85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Jabłońska</cp:lastModifiedBy>
  <cp:revision>3</cp:revision>
  <cp:lastPrinted>2017-12-05T14:37:00Z</cp:lastPrinted>
  <dcterms:created xsi:type="dcterms:W3CDTF">2017-12-19T13:10:00Z</dcterms:created>
  <dcterms:modified xsi:type="dcterms:W3CDTF">2019-08-27T07:40:00Z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